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1300"/>
        <w:gridCol w:w="2879"/>
        <w:gridCol w:w="3094"/>
        <w:gridCol w:w="2023"/>
        <w:gridCol w:w="6"/>
      </w:tblGrid>
      <w:tr w:rsidR="000156C5">
        <w:trPr>
          <w:trHeight w:val="1844"/>
          <w:jc w:val="center"/>
        </w:trPr>
        <w:tc>
          <w:tcPr>
            <w:tcW w:w="10899" w:type="dxa"/>
            <w:gridSpan w:val="6"/>
            <w:shd w:val="clear" w:color="auto" w:fill="C4BC96"/>
          </w:tcPr>
          <w:p w:rsidR="000156C5" w:rsidRDefault="00740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0" distR="0" simplePos="0" relativeHeight="2" behindDoc="0" locked="0" layoutInCell="1" allowOverlap="1">
                  <wp:simplePos x="0" y="0"/>
                  <mc:AlternateContent>
                    <mc:Choice Requires="wp14">
                      <wp:positionH relativeFrom="page">
                        <wp14:pctPosHOffset>0</wp14:pctPosHOffset>
                      </wp:positionH>
                    </mc:Choice>
                    <mc:Fallback>
                      <wp:positionH relativeFrom="page">
                        <wp:posOffset>0</wp:posOffset>
                      </wp:positionH>
                    </mc:Fallback>
                  </mc:AlternateContent>
                  <mc:AlternateContent>
                    <mc:Choice Requires="wp14">
                      <wp:positionV relativeFrom="page">
                        <wp14:pctPosVOffset>0</wp14:pctPosVOffset>
                      </wp:positionV>
                    </mc:Choice>
                    <mc:Fallback>
                      <wp:positionV relativeFrom="page">
                        <wp:posOffset>0</wp:posOffset>
                      </wp:positionV>
                    </mc:Fallback>
                  </mc:AlternateContent>
                  <wp:extent cx="1007110" cy="908050"/>
                  <wp:effectExtent l="0" t="0" r="0" b="0"/>
                  <wp:wrapNone/>
                  <wp:docPr id="1026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07110" cy="90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Siddhant International School Sudumbare Pune</w:t>
            </w:r>
          </w:p>
          <w:p w:rsidR="000156C5" w:rsidRDefault="00740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 Plan for  Std. VII (2022-2023)</w:t>
            </w:r>
          </w:p>
          <w:p w:rsidR="000156C5" w:rsidRDefault="00A636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0156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6" w:type="dxa"/>
          <w:trHeight w:val="43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Months/ Days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Working Days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Lesson No.and Name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Writing</w:t>
            </w:r>
          </w:p>
        </w:tc>
      </w:tr>
      <w:tr w:rsidR="000156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6" w:type="dxa"/>
          <w:trHeight w:val="1666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369D" w:rsidRPr="00D87986" w:rsidRDefault="00A6369D" w:rsidP="00A6369D">
            <w:pPr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Three Questions.</w:t>
            </w:r>
          </w:p>
          <w:p w:rsidR="000156C5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Poem-The squirrel</w:t>
            </w: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1.The Tiny Teacher</w:t>
            </w:r>
          </w:p>
          <w:p w:rsidR="00A6369D" w:rsidRPr="00D87986" w:rsidRDefault="00A6369D" w:rsidP="00A6369D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A6369D" w:rsidRDefault="00A6369D" w:rsidP="00A6369D">
            <w:pPr>
              <w:rPr>
                <w:b/>
                <w:bCs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2.Bringing up Kari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369D" w:rsidRPr="00D87986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1.Sentences</w:t>
            </w: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2.Nouns</w:t>
            </w: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</w:p>
          <w:p w:rsidR="000156C5" w:rsidRDefault="00015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56C5" w:rsidRDefault="00A6369D">
            <w:pPr>
              <w:rPr>
                <w:b/>
                <w:bCs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Writing-Comprehension</w:t>
            </w:r>
          </w:p>
        </w:tc>
      </w:tr>
      <w:tr w:rsidR="000156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6" w:type="dxa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369D" w:rsidRPr="00D87986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A Gift of chappals.</w:t>
            </w:r>
          </w:p>
          <w:p w:rsidR="000156C5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Poem-The Rebel.</w:t>
            </w:r>
          </w:p>
          <w:p w:rsidR="00A6369D" w:rsidRPr="00D87986" w:rsidRDefault="00A6369D" w:rsidP="00A6369D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3.The Desert</w:t>
            </w:r>
          </w:p>
          <w:p w:rsidR="00A6369D" w:rsidRDefault="00A6369D" w:rsidP="00A636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369D" w:rsidRDefault="00A6369D" w:rsidP="00A6369D">
            <w:pPr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3.Adjectives and Degrees</w:t>
            </w: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4.Pronouns –Number,Gender and Case</w:t>
            </w:r>
          </w:p>
          <w:p w:rsidR="000156C5" w:rsidRDefault="00015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56C5" w:rsidRDefault="00A6369D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cs/>
              </w:rPr>
              <w:t>Notice Writing</w:t>
            </w:r>
          </w:p>
        </w:tc>
      </w:tr>
      <w:tr w:rsidR="000156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6" w:type="dxa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369D" w:rsidRPr="00D87986" w:rsidRDefault="00A6369D" w:rsidP="00A6369D">
            <w:pPr>
              <w:rPr>
                <w:rFonts w:cs="Calibri"/>
                <w:sz w:val="28"/>
                <w:szCs w:val="28"/>
              </w:rPr>
            </w:pPr>
            <w:proofErr w:type="spellStart"/>
            <w:r w:rsidRPr="00D87986">
              <w:rPr>
                <w:rFonts w:cs="Calibri"/>
                <w:sz w:val="28"/>
                <w:szCs w:val="28"/>
              </w:rPr>
              <w:t>Gopal</w:t>
            </w:r>
            <w:proofErr w:type="spellEnd"/>
            <w:r w:rsidRPr="00D87986">
              <w:rPr>
                <w:rFonts w:cs="Calibri"/>
                <w:sz w:val="28"/>
                <w:szCs w:val="28"/>
              </w:rPr>
              <w:t xml:space="preserve"> and the </w:t>
            </w:r>
            <w:proofErr w:type="spellStart"/>
            <w:r w:rsidRPr="00D87986">
              <w:rPr>
                <w:rFonts w:cs="Calibri"/>
                <w:sz w:val="28"/>
                <w:szCs w:val="28"/>
              </w:rPr>
              <w:t>Hilsa</w:t>
            </w:r>
            <w:proofErr w:type="spellEnd"/>
            <w:r w:rsidRPr="00D87986">
              <w:rPr>
                <w:rFonts w:cs="Calibri"/>
                <w:sz w:val="28"/>
                <w:szCs w:val="28"/>
              </w:rPr>
              <w:t xml:space="preserve"> Fish.</w:t>
            </w:r>
          </w:p>
          <w:p w:rsidR="000156C5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Poem-The Shed.</w:t>
            </w:r>
          </w:p>
          <w:p w:rsidR="00A6369D" w:rsidRPr="00D87986" w:rsidRDefault="00A6369D" w:rsidP="00A6369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4.The Cop and the Anthem</w:t>
            </w:r>
          </w:p>
          <w:p w:rsidR="00A6369D" w:rsidRDefault="00A6369D" w:rsidP="00A636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369D" w:rsidRDefault="00A6369D" w:rsidP="00A6369D">
            <w:pPr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 xml:space="preserve">5.Articles And Determiners </w:t>
            </w:r>
          </w:p>
          <w:p w:rsidR="000156C5" w:rsidRDefault="00A6369D" w:rsidP="00A6369D">
            <w:pPr>
              <w:rPr>
                <w:b/>
                <w:bCs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6.Verbs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56C5" w:rsidRDefault="00A6369D">
            <w:pPr>
              <w:rPr>
                <w:b/>
                <w:bCs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Letter Writting.</w:t>
            </w:r>
          </w:p>
        </w:tc>
      </w:tr>
      <w:tr w:rsidR="000156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6" w:type="dxa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369D" w:rsidRPr="00D87986" w:rsidRDefault="00A6369D" w:rsidP="00A6369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The Ashes T</w:t>
            </w:r>
            <w:r w:rsidRPr="00D87986">
              <w:rPr>
                <w:rFonts w:cs="Calibri"/>
                <w:sz w:val="28"/>
                <w:szCs w:val="28"/>
              </w:rPr>
              <w:t>hat Made Trees Bloom.</w:t>
            </w:r>
          </w:p>
          <w:p w:rsidR="00A6369D" w:rsidRDefault="00A6369D" w:rsidP="00A6369D">
            <w:pPr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Poem-Chivvy</w:t>
            </w: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5.Golu Grows a Nose</w:t>
            </w:r>
          </w:p>
          <w:p w:rsidR="00A6369D" w:rsidRDefault="00A6369D" w:rsidP="00A636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369D" w:rsidRPr="00D87986" w:rsidRDefault="00A6369D" w:rsidP="00A6369D">
            <w:pPr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7.Non-Finite Verbs</w:t>
            </w: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8.Phrases</w:t>
            </w: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9.Clauses</w:t>
            </w:r>
          </w:p>
          <w:p w:rsidR="000156C5" w:rsidRPr="00A6369D" w:rsidRDefault="000156C5">
            <w:pPr>
              <w:rPr>
                <w:rFonts w:cs="Mangal"/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56C5" w:rsidRDefault="00A6369D">
            <w:pPr>
              <w:rPr>
                <w:b/>
                <w:bCs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Comprehension</w:t>
            </w:r>
          </w:p>
        </w:tc>
      </w:tr>
      <w:tr w:rsidR="000156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6" w:type="dxa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Mangal"/>
                <w:b/>
                <w:bCs/>
                <w:sz w:val="28"/>
                <w:szCs w:val="28"/>
                <w:rtl/>
                <w:cs/>
              </w:rPr>
              <w:t>Sep</w:t>
            </w:r>
            <w:r>
              <w:rPr>
                <w:rFonts w:cs="Mangal"/>
                <w:b/>
                <w:bCs/>
                <w:sz w:val="28"/>
                <w:szCs w:val="28"/>
              </w:rPr>
              <w:t>tember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369D" w:rsidRPr="00D87986" w:rsidRDefault="00A6369D" w:rsidP="00A6369D">
            <w:pPr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Quality</w:t>
            </w:r>
          </w:p>
          <w:p w:rsidR="000156C5" w:rsidRDefault="00A6369D" w:rsidP="00A6369D">
            <w:pPr>
              <w:rPr>
                <w:b/>
                <w:bCs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Poem-Trees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369D" w:rsidRPr="00D87986" w:rsidRDefault="00A6369D" w:rsidP="00A6369D">
            <w:pPr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10.Sentences-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D87986">
              <w:rPr>
                <w:rFonts w:cs="Calibri"/>
                <w:sz w:val="28"/>
                <w:szCs w:val="28"/>
              </w:rPr>
              <w:t>Compound,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D87986">
              <w:rPr>
                <w:rFonts w:cs="Calibri"/>
                <w:sz w:val="28"/>
                <w:szCs w:val="28"/>
              </w:rPr>
              <w:t xml:space="preserve">Simple </w:t>
            </w:r>
            <w:r>
              <w:rPr>
                <w:rFonts w:cs="Calibri"/>
                <w:sz w:val="28"/>
                <w:szCs w:val="28"/>
              </w:rPr>
              <w:t>a</w:t>
            </w:r>
            <w:r w:rsidRPr="00D87986">
              <w:rPr>
                <w:rFonts w:cs="Calibri"/>
                <w:sz w:val="28"/>
                <w:szCs w:val="28"/>
              </w:rPr>
              <w:t>nd Complex</w:t>
            </w: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11.Modals</w:t>
            </w: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12.Presant Tense</w:t>
            </w:r>
          </w:p>
          <w:p w:rsidR="000156C5" w:rsidRDefault="00015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369D" w:rsidRPr="00D87986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Posters And Slogans.</w:t>
            </w:r>
          </w:p>
          <w:p w:rsidR="000156C5" w:rsidRPr="00A6369D" w:rsidRDefault="000156C5">
            <w:pPr>
              <w:rPr>
                <w:rFonts w:cs="Mangal"/>
                <w:b/>
                <w:bCs/>
                <w:sz w:val="28"/>
                <w:szCs w:val="28"/>
              </w:rPr>
            </w:pPr>
          </w:p>
        </w:tc>
      </w:tr>
      <w:tr w:rsidR="000156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6" w:type="dxa"/>
          <w:trHeight w:val="1407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369D" w:rsidRPr="00D87986" w:rsidRDefault="00A6369D" w:rsidP="00A6369D">
            <w:pPr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Expert Detectives.</w:t>
            </w:r>
          </w:p>
          <w:p w:rsidR="000156C5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Poem-Mystery of the Talking Fan .</w:t>
            </w: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6.I Want Something in a Cage</w:t>
            </w:r>
          </w:p>
          <w:p w:rsidR="00A6369D" w:rsidRPr="00D87986" w:rsidRDefault="00A6369D" w:rsidP="00A6369D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7.Chandini</w:t>
            </w:r>
          </w:p>
          <w:p w:rsidR="00A6369D" w:rsidRPr="00D87986" w:rsidRDefault="00A6369D" w:rsidP="00A6369D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A6369D" w:rsidRDefault="00A6369D" w:rsidP="00A636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369D" w:rsidRPr="00D87986" w:rsidRDefault="00A6369D" w:rsidP="00A6369D">
            <w:pPr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13.Past Tense</w:t>
            </w: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14. Future Tense</w:t>
            </w: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15</w:t>
            </w:r>
            <w:proofErr w:type="gramStart"/>
            <w:r w:rsidRPr="00D87986">
              <w:rPr>
                <w:rFonts w:cs="Calibri"/>
                <w:sz w:val="28"/>
                <w:szCs w:val="28"/>
              </w:rPr>
              <w:t>.Active</w:t>
            </w:r>
            <w:proofErr w:type="gramEnd"/>
            <w:r w:rsidRPr="00D87986">
              <w:rPr>
                <w:rFonts w:cs="Calibri"/>
                <w:sz w:val="28"/>
                <w:szCs w:val="28"/>
              </w:rPr>
              <w:t xml:space="preserve"> and Passive voice.</w:t>
            </w:r>
          </w:p>
          <w:p w:rsidR="000156C5" w:rsidRDefault="000156C5">
            <w:pPr>
              <w:rPr>
                <w:b/>
                <w:bCs/>
                <w:sz w:val="28"/>
                <w:szCs w:val="28"/>
              </w:rPr>
            </w:pPr>
          </w:p>
          <w:p w:rsidR="000156C5" w:rsidRDefault="00015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56C5" w:rsidRPr="00A6369D" w:rsidRDefault="00A6369D">
            <w:pPr>
              <w:rPr>
                <w:rFonts w:cs="Mangal"/>
                <w:b/>
                <w:bCs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Biographical Sketches</w:t>
            </w:r>
          </w:p>
        </w:tc>
      </w:tr>
      <w:tr w:rsidR="000156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6" w:type="dxa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369D" w:rsidRPr="00D87986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The Invention of Vita-Wonk.</w:t>
            </w:r>
          </w:p>
          <w:p w:rsidR="000156C5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poem-Dad and the Cat and the tree.</w:t>
            </w:r>
          </w:p>
          <w:p w:rsidR="00A6369D" w:rsidRDefault="00A6369D" w:rsidP="00A6369D">
            <w:pPr>
              <w:rPr>
                <w:b/>
                <w:bCs/>
                <w:sz w:val="28"/>
                <w:szCs w:val="28"/>
              </w:rPr>
            </w:pPr>
            <w:r w:rsidRPr="003B4889">
              <w:rPr>
                <w:sz w:val="28"/>
                <w:szCs w:val="28"/>
              </w:rPr>
              <w:t>8.The Bear Story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56C5" w:rsidRDefault="000156C5">
            <w:pPr>
              <w:rPr>
                <w:b/>
                <w:bCs/>
                <w:sz w:val="28"/>
                <w:szCs w:val="28"/>
              </w:rPr>
            </w:pP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16.Adverbs And Degrees of Comparision.</w:t>
            </w: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17.Prepositions and their correct use</w:t>
            </w: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18.Verbs and Preositions –Hand In Hand.</w:t>
            </w: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19.Conjunctions</w:t>
            </w: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20.Direct and indirect Speech.</w:t>
            </w:r>
          </w:p>
          <w:p w:rsidR="000156C5" w:rsidRDefault="00015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56C5" w:rsidRDefault="00A6369D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Notice writing</w:t>
            </w:r>
          </w:p>
        </w:tc>
      </w:tr>
      <w:tr w:rsidR="000156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6" w:type="dxa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369D" w:rsidRPr="00D87986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Fire:Friend and Foe.</w:t>
            </w:r>
          </w:p>
          <w:p w:rsidR="000156C5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Poem-Meadow Surpries</w:t>
            </w:r>
          </w:p>
          <w:p w:rsidR="00A6369D" w:rsidRPr="00D87986" w:rsidRDefault="00A6369D" w:rsidP="00A6369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9.The Tiger in the House</w:t>
            </w:r>
          </w:p>
          <w:p w:rsidR="00A6369D" w:rsidRDefault="00A6369D" w:rsidP="00A636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56C5" w:rsidRDefault="00015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56C5" w:rsidRDefault="00A6369D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Message writing</w:t>
            </w:r>
          </w:p>
        </w:tc>
      </w:tr>
      <w:tr w:rsidR="000156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6" w:type="dxa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369D" w:rsidRPr="00D87986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A Bicycle in Good Repair.</w:t>
            </w:r>
          </w:p>
          <w:p w:rsidR="000156C5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 xml:space="preserve">Poem-Garden </w:t>
            </w:r>
            <w:r>
              <w:rPr>
                <w:rFonts w:cs="Calibri"/>
                <w:sz w:val="28"/>
                <w:szCs w:val="28"/>
                <w:cs/>
              </w:rPr>
              <w:t>Snake.</w:t>
            </w:r>
          </w:p>
          <w:p w:rsidR="00A6369D" w:rsidRDefault="00A6369D" w:rsidP="00A6369D">
            <w:pPr>
              <w:rPr>
                <w:b/>
                <w:bCs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</w:rPr>
              <w:t>10</w:t>
            </w:r>
            <w:proofErr w:type="gramStart"/>
            <w:r w:rsidRPr="00D87986">
              <w:rPr>
                <w:rFonts w:cs="Calibri"/>
                <w:sz w:val="28"/>
                <w:szCs w:val="28"/>
              </w:rPr>
              <w:t>.An</w:t>
            </w:r>
            <w:proofErr w:type="gramEnd"/>
            <w:r w:rsidRPr="00D87986">
              <w:rPr>
                <w:rFonts w:cs="Calibri"/>
                <w:sz w:val="28"/>
                <w:szCs w:val="28"/>
              </w:rPr>
              <w:t xml:space="preserve"> Alien Hand.</w:t>
            </w:r>
          </w:p>
          <w:p w:rsidR="000156C5" w:rsidRDefault="000156C5">
            <w:pPr>
              <w:rPr>
                <w:b/>
                <w:bCs/>
                <w:sz w:val="28"/>
                <w:szCs w:val="28"/>
              </w:rPr>
            </w:pPr>
          </w:p>
          <w:p w:rsidR="000156C5" w:rsidRDefault="00015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369D" w:rsidRPr="00D87986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21.Question Tag</w:t>
            </w: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23.Idioms and Proverbs 24.Punctuaction And Capital Letters</w:t>
            </w:r>
          </w:p>
          <w:p w:rsidR="000156C5" w:rsidRDefault="00015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56C5" w:rsidRDefault="00A6369D">
            <w:pP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</w:pP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Essay weiting</w:t>
            </w:r>
          </w:p>
          <w:p w:rsidR="00A6369D" w:rsidRDefault="00A6369D">
            <w:pP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</w:pPr>
          </w:p>
          <w:p w:rsidR="00A6369D" w:rsidRDefault="00A6369D">
            <w:pP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</w:pPr>
          </w:p>
          <w:p w:rsidR="00A6369D" w:rsidRDefault="00A6369D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Formal and informal letter wrting</w:t>
            </w:r>
          </w:p>
        </w:tc>
      </w:tr>
      <w:tr w:rsidR="000156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6" w:type="dxa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56C5" w:rsidRDefault="00A6369D">
            <w:pPr>
              <w:rPr>
                <w:b/>
                <w:bCs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The Story Of Cricket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56C5" w:rsidRPr="00A6369D" w:rsidRDefault="000156C5">
            <w:pPr>
              <w:rPr>
                <w:rFonts w:cs="Mangal"/>
                <w:b/>
                <w:bCs/>
                <w:sz w:val="28"/>
                <w:szCs w:val="28"/>
              </w:rPr>
            </w:pPr>
          </w:p>
          <w:p w:rsidR="00A6369D" w:rsidRPr="00D87986" w:rsidRDefault="00A6369D" w:rsidP="00A6369D">
            <w:pPr>
              <w:rPr>
                <w:rFonts w:cs="Calibri"/>
                <w:sz w:val="28"/>
                <w:szCs w:val="28"/>
                <w:cs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25.Understanding Words Better 26.Synonyms and Antonyms.</w:t>
            </w:r>
          </w:p>
          <w:p w:rsidR="000156C5" w:rsidRDefault="00015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56C5" w:rsidRDefault="00A6369D">
            <w:pPr>
              <w:rPr>
                <w:b/>
                <w:bCs/>
                <w:sz w:val="28"/>
                <w:szCs w:val="28"/>
              </w:rPr>
            </w:pPr>
            <w:r w:rsidRPr="00D87986">
              <w:rPr>
                <w:rFonts w:cs="Calibri"/>
                <w:sz w:val="28"/>
                <w:szCs w:val="28"/>
                <w:cs/>
              </w:rPr>
              <w:t>Biographical Sketches</w:t>
            </w:r>
          </w:p>
        </w:tc>
      </w:tr>
      <w:tr w:rsidR="000156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6" w:type="dxa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56C5" w:rsidRPr="00A6369D" w:rsidRDefault="00A6369D">
            <w:pPr>
              <w:rPr>
                <w:rFonts w:cs="Mangal"/>
                <w:b/>
                <w:bCs/>
                <w:sz w:val="28"/>
                <w:szCs w:val="28"/>
              </w:rPr>
            </w:pPr>
            <w:r>
              <w:rPr>
                <w:rFonts w:cs="Mangal"/>
                <w:b/>
                <w:bCs/>
                <w:sz w:val="28"/>
                <w:szCs w:val="28"/>
              </w:rPr>
              <w:t>Revision (All lesson)</w:t>
            </w:r>
          </w:p>
          <w:p w:rsidR="000156C5" w:rsidRDefault="00015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56C5" w:rsidRPr="00A6369D" w:rsidRDefault="00A6369D">
            <w:pPr>
              <w:rPr>
                <w:rFonts w:cs="Mangal"/>
                <w:b/>
                <w:bCs/>
                <w:sz w:val="28"/>
                <w:szCs w:val="28"/>
              </w:rPr>
            </w:pPr>
            <w:r>
              <w:rPr>
                <w:rFonts w:cs="Mangal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56C5" w:rsidRDefault="00740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Revision</w:t>
            </w:r>
          </w:p>
          <w:p w:rsidR="000156C5" w:rsidRDefault="000156C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156C5" w:rsidRDefault="000156C5">
      <w:pPr>
        <w:rPr>
          <w:b/>
          <w:bCs/>
          <w:sz w:val="28"/>
          <w:szCs w:val="28"/>
        </w:rPr>
      </w:pPr>
    </w:p>
    <w:sectPr w:rsidR="00015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C5"/>
    <w:rsid w:val="000156C5"/>
    <w:rsid w:val="000A29BE"/>
    <w:rsid w:val="00740668"/>
    <w:rsid w:val="00A15AA4"/>
    <w:rsid w:val="00A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7BDC-E63C-452D-9D37-B69249BC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4</dc:creator>
  <cp:lastModifiedBy>Language lab</cp:lastModifiedBy>
  <cp:revision>1</cp:revision>
  <dcterms:created xsi:type="dcterms:W3CDTF">2022-05-10T07:38:00Z</dcterms:created>
  <dcterms:modified xsi:type="dcterms:W3CDTF">2022-05-10T07:38:00Z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b5671fe9264d469795648584b5893180</vt:lpwstr>
  </property>
</Properties>
</file>